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AB84" w14:textId="4B779FFB" w:rsidR="00FC07D2" w:rsidRDefault="00FC07D2" w:rsidP="00FC07D2">
      <w:pPr>
        <w:ind w:firstLine="708"/>
        <w:jc w:val="center"/>
        <w:rPr>
          <w:rFonts w:ascii="Times New Roman" w:hAnsi="Times New Roman" w:cs="Times New Roman"/>
          <w:b/>
          <w:i/>
          <w:sz w:val="28"/>
          <w:szCs w:val="28"/>
        </w:rPr>
      </w:pPr>
      <w:r>
        <w:rPr>
          <w:noProof/>
          <w:lang w:val="ru-RU" w:eastAsia="ru-RU"/>
        </w:rPr>
        <mc:AlternateContent>
          <mc:Choice Requires="wps">
            <w:drawing>
              <wp:anchor distT="0" distB="0" distL="114300" distR="114300" simplePos="0" relativeHeight="251659264" behindDoc="0" locked="0" layoutInCell="1" allowOverlap="1" wp14:anchorId="47413EAB" wp14:editId="2D0E01D6">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D1D4FD" w14:textId="71527BB5" w:rsidR="00FC07D2" w:rsidRPr="00FC07D2" w:rsidRDefault="00FC07D2" w:rsidP="00FC07D2">
                            <w:pPr>
                              <w:ind w:firstLine="708"/>
                              <w:jc w:val="center"/>
                              <w:rPr>
                                <w:rFonts w:ascii="Times New Roman" w:hAnsi="Times New Roman" w:cs="Times New Roman"/>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7D2">
                              <w:rPr>
                                <w:rFonts w:ascii="Times New Roman" w:hAnsi="Times New Roman" w:cs="Times New Roman"/>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ПРАВИЛА ПР</w:t>
                            </w:r>
                            <w:bookmarkStart w:id="0" w:name="_GoBack"/>
                            <w:bookmarkEnd w:id="0"/>
                            <w:r w:rsidRPr="00FC07D2">
                              <w:rPr>
                                <w:rFonts w:ascii="Times New Roman" w:hAnsi="Times New Roman" w:cs="Times New Roman"/>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ИЙОМУ УЧНІВ У НАВЧАЛЬНИЙ ЗАКЛАД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413EAB"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bDKgIAAEcEAAAOAAAAZHJzL2Uyb0RvYy54bWysU8uO0zAU3SPxD5b3NG1VoERNR2VGRUij&#10;mZE6aNau47SREl/LdpuUn+ErWCHxDf0kjp20UwZWiI1zX7m+95zj2VVbV2yvrCtJZ3w0GHKmtKS8&#10;1JuMf3lcvply5rzQuahIq4wflONX89evZo1J1Zi2VOXKMjTRLm1MxrfemzRJnNyqWrgBGaWRLMjW&#10;wsO1myS3okH3ukrGw+G7pCGbG0tSOYfoTZfk89i/KJT090XhlGdVxjGbj6eN5zqcyXwm0o0VZlvK&#10;fgzxD1PUotS49NzqRnjBdrb8o1VdSkuOCj+QVCdUFKVUcQdsMxq+2Ga1FUbFXQCOM2eY3P9rK+/2&#10;D5aVObjjTIsaFB2/HX8efxy/s1FApzEuRdHKoMy3H6kNlX3cIRiWbgtbhy/WYcgD58MZW9V6JsNP&#10;0/F0OkRKIndy0Cd5/t1Y5z8pqlkwMm5BXsRU7G+d70pPJeE2TcuyqhAXaaV/C6BniCRh9m7GYPl2&#10;3faDryk/YB9LnR6ckcsSd94K5x+EhQAwJ0Tt73EUFTUZp97ibEv269/ioR68IMtZA0FlXEPxnFWf&#10;Nfj6MJpMgv6iM3n7fgzHXmbWlxm9q68JigUnmC2aod5XJ7OwVD9B+YtwJ1JCS9yccX8yr30ncrwc&#10;qRaLWATFGeFv9crI0DpAFvB8bJ+ENT3oHnzd0Ul4In2BfVcb/nRmsfNgIBIT4O0w7VGHWiO1/csK&#10;z+HSj1XP73/+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D6YBbDKgIAAEcEAAAOAAAAAAAAAAAAAAAAAC4CAABkcnMvZTJvRG9jLnht&#10;bFBLAQItABQABgAIAAAAIQBLiSbN1gAAAAUBAAAPAAAAAAAAAAAAAAAAAIQEAABkcnMvZG93bnJl&#10;di54bWxQSwUGAAAAAAQABADzAAAAhwUAAAAA&#10;" filled="f" stroked="f">
                <v:fill o:detectmouseclick="t"/>
                <v:textbox style="mso-fit-shape-to-text:t">
                  <w:txbxContent>
                    <w:p w14:paraId="09D1D4FD" w14:textId="71527BB5" w:rsidR="00FC07D2" w:rsidRPr="00FC07D2" w:rsidRDefault="00FC07D2" w:rsidP="00FC07D2">
                      <w:pPr>
                        <w:ind w:firstLine="708"/>
                        <w:jc w:val="center"/>
                        <w:rPr>
                          <w:rFonts w:ascii="Times New Roman" w:hAnsi="Times New Roman" w:cs="Times New Roman"/>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07D2">
                        <w:rPr>
                          <w:rFonts w:ascii="Times New Roman" w:hAnsi="Times New Roman" w:cs="Times New Roman"/>
                          <w: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ПРАВИЛА ПРИЙОМУ УЧНІВ У НАВЧАЛЬНИЙ ЗАКЛАД</w:t>
                      </w:r>
                    </w:p>
                  </w:txbxContent>
                </v:textbox>
              </v:shape>
            </w:pict>
          </mc:Fallback>
        </mc:AlternateContent>
      </w:r>
    </w:p>
    <w:p w14:paraId="2FBDBC3D" w14:textId="77777777" w:rsidR="00FC07D2" w:rsidRDefault="00FC07D2" w:rsidP="00FC07D2">
      <w:pPr>
        <w:ind w:firstLine="708"/>
        <w:jc w:val="center"/>
        <w:rPr>
          <w:rFonts w:ascii="Times New Roman" w:hAnsi="Times New Roman" w:cs="Times New Roman"/>
          <w:b/>
          <w:i/>
          <w:sz w:val="28"/>
          <w:szCs w:val="28"/>
        </w:rPr>
      </w:pPr>
    </w:p>
    <w:p w14:paraId="1B5AAA6B" w14:textId="5074E68E" w:rsidR="00FC07D2" w:rsidRPr="00FC07D2" w:rsidRDefault="00FC07D2" w:rsidP="00FC07D2">
      <w:pPr>
        <w:ind w:firstLine="708"/>
        <w:jc w:val="center"/>
        <w:rPr>
          <w:rFonts w:ascii="Times New Roman" w:hAnsi="Times New Roman" w:cs="Times New Roman"/>
          <w:b/>
          <w:i/>
          <w:sz w:val="28"/>
          <w:szCs w:val="28"/>
        </w:rPr>
      </w:pPr>
      <w:r w:rsidRPr="00FC07D2">
        <w:rPr>
          <w:rFonts w:ascii="Times New Roman" w:hAnsi="Times New Roman" w:cs="Times New Roman"/>
          <w:b/>
          <w:i/>
          <w:sz w:val="28"/>
          <w:szCs w:val="28"/>
        </w:rPr>
        <w:t>1. Зарахування до початкової школи</w:t>
      </w:r>
    </w:p>
    <w:p w14:paraId="44E48B7D" w14:textId="77777777" w:rsidR="00DE2510" w:rsidRDefault="00FC07D2" w:rsidP="00FC07D2">
      <w:pPr>
        <w:ind w:firstLine="708"/>
        <w:jc w:val="both"/>
        <w:rPr>
          <w:rFonts w:ascii="Times New Roman" w:hAnsi="Times New Roman" w:cs="Times New Roman"/>
          <w:sz w:val="28"/>
          <w:szCs w:val="28"/>
          <w:lang w:val="ru-RU"/>
        </w:rPr>
      </w:pPr>
      <w:r w:rsidRPr="00FC07D2">
        <w:rPr>
          <w:rFonts w:ascii="Times New Roman" w:hAnsi="Times New Roman" w:cs="Times New Roman"/>
          <w:sz w:val="28"/>
          <w:szCs w:val="28"/>
        </w:rPr>
        <w:t xml:space="preserve">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 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 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 Впродовж 01-15 червня заяви про зарахування не приймаються, що не виключає права батьків подавати їх після 15 червня на вільні місця. 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 Дитина зараховується до першого класу за однією з процедур, визначених пунктами 2, 7 або 3-7 чи пунктом 8 цього розділу.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D6CC9B8" w14:textId="77777777" w:rsidR="00DE2510" w:rsidRDefault="00FC07D2" w:rsidP="00DE2510">
      <w:pPr>
        <w:spacing w:after="0"/>
        <w:ind w:firstLine="709"/>
        <w:jc w:val="both"/>
        <w:rPr>
          <w:rFonts w:ascii="Times New Roman" w:hAnsi="Times New Roman" w:cs="Times New Roman"/>
          <w:sz w:val="28"/>
          <w:szCs w:val="28"/>
          <w:lang w:val="ru-RU"/>
        </w:rPr>
      </w:pPr>
      <w:r w:rsidRPr="00FC07D2">
        <w:rPr>
          <w:rFonts w:ascii="Times New Roman" w:hAnsi="Times New Roman" w:cs="Times New Roman"/>
          <w:sz w:val="28"/>
          <w:szCs w:val="28"/>
        </w:rPr>
        <w:t xml:space="preserve">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 Список зарахованих учнів із зазначенням їх прізвищ оприлюднюється виключно в закладі освіти. Інформація про наявність вільних місць оприлюднюється відповідно до пункту 7 розділу І цього Порядку.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 xml:space="preserve">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 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6 дошкільного підрозділу цього закладу освіти (за його наявності); 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 3 )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w:t>
      </w:r>
      <w:r w:rsidRPr="00FC07D2">
        <w:rPr>
          <w:rFonts w:ascii="Times New Roman" w:hAnsi="Times New Roman" w:cs="Times New Roman"/>
          <w:sz w:val="28"/>
          <w:szCs w:val="28"/>
        </w:rPr>
        <w:lastRenderedPageBreak/>
        <w:t xml:space="preserve">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 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FC07D2">
        <w:rPr>
          <w:rFonts w:ascii="Times New Roman" w:hAnsi="Times New Roman" w:cs="Times New Roman"/>
          <w:sz w:val="28"/>
          <w:szCs w:val="28"/>
        </w:rPr>
        <w:t>незарахування</w:t>
      </w:r>
      <w:proofErr w:type="spellEnd"/>
      <w:r w:rsidRPr="00FC07D2">
        <w:rPr>
          <w:rFonts w:ascii="Times New Roman" w:hAnsi="Times New Roman" w:cs="Times New Roman"/>
          <w:sz w:val="28"/>
          <w:szCs w:val="28"/>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 </w:t>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Pr="00FC07D2">
        <w:rPr>
          <w:rFonts w:ascii="Times New Roman" w:hAnsi="Times New Roman" w:cs="Times New Roman"/>
          <w:sz w:val="28"/>
          <w:szCs w:val="28"/>
        </w:rPr>
        <w:t xml:space="preserve">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веб-сайті закладу освіти (у разі відсутності </w:t>
      </w:r>
      <w:proofErr w:type="spellStart"/>
      <w:r w:rsidRPr="00FC07D2">
        <w:rPr>
          <w:rFonts w:ascii="Times New Roman" w:hAnsi="Times New Roman" w:cs="Times New Roman"/>
          <w:sz w:val="28"/>
          <w:szCs w:val="28"/>
        </w:rPr>
        <w:t>вебсайту</w:t>
      </w:r>
      <w:proofErr w:type="spellEnd"/>
      <w:r w:rsidRPr="00FC07D2">
        <w:rPr>
          <w:rFonts w:ascii="Times New Roman" w:hAnsi="Times New Roman" w:cs="Times New Roman"/>
          <w:sz w:val="28"/>
          <w:szCs w:val="28"/>
        </w:rPr>
        <w:t xml:space="preserve"> закладу освіти - на веб-сайті органу, у сфері управління якого перебуває заклад освіти): список зарахованих учнів із зазначенням лише їх прізвищ; оголошення про дату, час, місце і спосіб проведення жеребкування; інформацію про кількість вільних місць і прізвища дітей, які претендують на вільні місця; наказ керівника закладу освіти про утворення конкурсної комісії у складі З осіб для проведення жеребкування. </w:t>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Pr="00FC07D2">
        <w:rPr>
          <w:rFonts w:ascii="Times New Roman" w:hAnsi="Times New Roman" w:cs="Times New Roman"/>
          <w:sz w:val="28"/>
          <w:szCs w:val="28"/>
        </w:rPr>
        <w:t xml:space="preserve">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 відкриття додаткового (додаткових) класу (класів), у тому числі інклюзивного чи спеціального; 7 внесення необхідних змін до організації освітнього процесу; вивільнення приміщень, що використовуються не за призначенням (у тому числі шляхом припинення орендних відносин). 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 </w:t>
      </w:r>
      <w:r w:rsidR="00DE2510">
        <w:rPr>
          <w:rFonts w:ascii="Times New Roman" w:hAnsi="Times New Roman" w:cs="Times New Roman"/>
          <w:sz w:val="28"/>
          <w:szCs w:val="28"/>
        </w:rPr>
        <w:tab/>
      </w:r>
      <w:r w:rsidR="00DE2510">
        <w:rPr>
          <w:rFonts w:ascii="Times New Roman" w:hAnsi="Times New Roman" w:cs="Times New Roman"/>
          <w:sz w:val="28"/>
          <w:szCs w:val="28"/>
        </w:rPr>
        <w:tab/>
      </w:r>
      <w:r w:rsidRPr="00FC07D2">
        <w:rPr>
          <w:rFonts w:ascii="Times New Roman" w:hAnsi="Times New Roman" w:cs="Times New Roman"/>
          <w:sz w:val="28"/>
          <w:szCs w:val="28"/>
        </w:rPr>
        <w:t xml:space="preserve">6. Після 15 червня зарахування на вільні місця відбувається у такому порядку: до початку навчального року - діти, які мають право на першочергове зарахування; впродовж навчального року - у порядку надходження заяв про зарахування. Інформація про кількість зарахованих учнів та наявність вільних місць оприлюднюється відповідно до пункту 7 розділу І цього Порядку. </w:t>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 xml:space="preserve">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w:t>
      </w:r>
      <w:r w:rsidRPr="00FC07D2">
        <w:rPr>
          <w:rFonts w:ascii="Times New Roman" w:hAnsi="Times New Roman" w:cs="Times New Roman"/>
          <w:sz w:val="28"/>
          <w:szCs w:val="28"/>
        </w:rPr>
        <w:lastRenderedPageBreak/>
        <w:t xml:space="preserve">меншин. Зарахування інших дітей на вільні місця (за їх наявності) відбувається за результатами жеребкування до 15 червня включно. Після 15 червня зарахування на вільні місця відбувається у порядку надходження заяв про зарахування. </w:t>
      </w:r>
      <w:r>
        <w:rPr>
          <w:rFonts w:ascii="Times New Roman" w:hAnsi="Times New Roman" w:cs="Times New Roman"/>
          <w:sz w:val="28"/>
          <w:szCs w:val="28"/>
        </w:rPr>
        <w:tab/>
      </w:r>
      <w:r>
        <w:rPr>
          <w:rFonts w:ascii="Times New Roman" w:hAnsi="Times New Roman" w:cs="Times New Roman"/>
          <w:sz w:val="28"/>
          <w:szCs w:val="28"/>
        </w:rPr>
        <w:tab/>
      </w:r>
    </w:p>
    <w:p w14:paraId="1F0B45F1" w14:textId="77777777" w:rsidR="00DE2510" w:rsidRDefault="00FC07D2" w:rsidP="00DE2510">
      <w:pPr>
        <w:spacing w:after="0"/>
        <w:ind w:firstLine="709"/>
        <w:jc w:val="both"/>
        <w:rPr>
          <w:rFonts w:ascii="Times New Roman" w:hAnsi="Times New Roman" w:cs="Times New Roman"/>
          <w:sz w:val="28"/>
          <w:szCs w:val="28"/>
          <w:lang w:val="ru-RU"/>
        </w:rPr>
      </w:pPr>
      <w:r w:rsidRPr="00FC07D2">
        <w:rPr>
          <w:rFonts w:ascii="Times New Roman" w:hAnsi="Times New Roman" w:cs="Times New Roman"/>
          <w:sz w:val="28"/>
          <w:szCs w:val="28"/>
        </w:rPr>
        <w:t xml:space="preserve">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 </w:t>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p>
    <w:p w14:paraId="577DE846" w14:textId="0E86E9BF" w:rsidR="004429F4" w:rsidRDefault="00FC07D2" w:rsidP="00DE2510">
      <w:pPr>
        <w:spacing w:after="0"/>
        <w:ind w:firstLine="709"/>
        <w:jc w:val="both"/>
        <w:rPr>
          <w:rFonts w:ascii="Times New Roman" w:hAnsi="Times New Roman" w:cs="Times New Roman"/>
          <w:sz w:val="28"/>
          <w:szCs w:val="28"/>
        </w:rPr>
      </w:pPr>
      <w:r w:rsidRPr="00FC07D2">
        <w:rPr>
          <w:rFonts w:ascii="Times New Roman" w:hAnsi="Times New Roman" w:cs="Times New Roman"/>
          <w:sz w:val="28"/>
          <w:szCs w:val="28"/>
        </w:rPr>
        <w:t>9. Зарахування дітей до 2-4 класів початкової школи відбувається на вільні місця у порядку надходження заяв про зарахування.</w:t>
      </w:r>
    </w:p>
    <w:p w14:paraId="6AC82F71" w14:textId="1CD0EF60" w:rsidR="00FC07D2" w:rsidRDefault="00FC07D2" w:rsidP="00FC07D2">
      <w:pPr>
        <w:ind w:firstLine="708"/>
        <w:jc w:val="both"/>
      </w:pPr>
    </w:p>
    <w:p w14:paraId="167BE9F4" w14:textId="005D818F" w:rsidR="00FC07D2" w:rsidRDefault="00FC07D2" w:rsidP="00FC07D2">
      <w:pPr>
        <w:ind w:firstLine="708"/>
        <w:jc w:val="center"/>
        <w:rPr>
          <w:rFonts w:ascii="Times New Roman" w:hAnsi="Times New Roman" w:cs="Times New Roman"/>
          <w:b/>
          <w:i/>
          <w:sz w:val="28"/>
          <w:szCs w:val="28"/>
        </w:rPr>
      </w:pPr>
      <w:r w:rsidRPr="00FC07D2">
        <w:rPr>
          <w:rFonts w:ascii="Times New Roman" w:hAnsi="Times New Roman" w:cs="Times New Roman"/>
          <w:b/>
          <w:i/>
          <w:sz w:val="28"/>
          <w:szCs w:val="28"/>
        </w:rPr>
        <w:t>2. Порядок проведення жеребкування для зарахування</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FC07D2">
        <w:rPr>
          <w:rFonts w:ascii="Times New Roman" w:hAnsi="Times New Roman" w:cs="Times New Roman"/>
          <w:b/>
          <w:i/>
          <w:sz w:val="28"/>
          <w:szCs w:val="28"/>
        </w:rPr>
        <w:t xml:space="preserve"> дітей до закладу освіти на вільні місця</w:t>
      </w:r>
    </w:p>
    <w:p w14:paraId="63323956" w14:textId="77777777" w:rsidR="00DE2510" w:rsidRDefault="00FC07D2" w:rsidP="00FC07D2">
      <w:pPr>
        <w:ind w:firstLine="708"/>
        <w:jc w:val="both"/>
        <w:rPr>
          <w:rFonts w:ascii="Times New Roman" w:hAnsi="Times New Roman" w:cs="Times New Roman"/>
          <w:sz w:val="28"/>
          <w:szCs w:val="28"/>
          <w:lang w:val="ru-RU"/>
        </w:rPr>
      </w:pPr>
      <w:r w:rsidRPr="00FC07D2">
        <w:rPr>
          <w:rFonts w:ascii="Times New Roman" w:hAnsi="Times New Roman" w:cs="Times New Roman"/>
          <w:sz w:val="28"/>
          <w:szCs w:val="28"/>
        </w:rPr>
        <w:t xml:space="preserve">1. Жеребкування проводиться у період з 05 по 10 червня.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 xml:space="preserve">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 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 </w:t>
      </w:r>
      <w:r w:rsidR="00DE2510">
        <w:rPr>
          <w:rFonts w:ascii="Times New Roman" w:hAnsi="Times New Roman" w:cs="Times New Roman"/>
          <w:sz w:val="28"/>
          <w:szCs w:val="28"/>
        </w:rPr>
        <w:tab/>
      </w:r>
      <w:r w:rsidR="00DE2510">
        <w:rPr>
          <w:rFonts w:ascii="Times New Roman" w:hAnsi="Times New Roman" w:cs="Times New Roman"/>
          <w:sz w:val="28"/>
          <w:szCs w:val="28"/>
        </w:rPr>
        <w:tab/>
      </w:r>
      <w:r w:rsidR="00DE2510">
        <w:rPr>
          <w:rFonts w:ascii="Times New Roman" w:hAnsi="Times New Roman" w:cs="Times New Roman"/>
          <w:sz w:val="28"/>
          <w:szCs w:val="28"/>
        </w:rPr>
        <w:tab/>
      </w:r>
      <w:r w:rsidRPr="00FC07D2">
        <w:rPr>
          <w:rFonts w:ascii="Times New Roman" w:hAnsi="Times New Roman" w:cs="Times New Roman"/>
          <w:sz w:val="28"/>
          <w:szCs w:val="28"/>
        </w:rPr>
        <w:t xml:space="preserve">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 Жеребки виготовляються чи запаковуються у спосіб, що унеможливлює ознайомлення з їх змістом до моменту діставання їх з пристрою. Тип пристрою та жеребків визначається конкурсною комісією до її засідання, на якому відбувається жеребкування.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 xml:space="preserve">4. Загальна кількість жеребків має дорівнювати кількості дітей, які претендують на вільні місця. 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5. Жеребки до їх поміщення у пристрій демонструються присутнім учасникам жеребкування, які мають право оглянути як жеребки, так і пристрій.</w:t>
      </w:r>
      <w:r>
        <w:rPr>
          <w:rFonts w:ascii="Times New Roman" w:hAnsi="Times New Roman" w:cs="Times New Roman"/>
          <w:sz w:val="28"/>
          <w:szCs w:val="28"/>
        </w:rPr>
        <w:tab/>
      </w:r>
      <w:r w:rsidRPr="00FC07D2">
        <w:rPr>
          <w:rFonts w:ascii="Times New Roman" w:hAnsi="Times New Roman" w:cs="Times New Roman"/>
          <w:sz w:val="28"/>
          <w:szCs w:val="28"/>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w:t>
      </w:r>
      <w:r w:rsidRPr="00FC07D2">
        <w:rPr>
          <w:rFonts w:ascii="Times New Roman" w:hAnsi="Times New Roman" w:cs="Times New Roman"/>
          <w:sz w:val="28"/>
          <w:szCs w:val="28"/>
        </w:rPr>
        <w:lastRenderedPageBreak/>
        <w:t xml:space="preserve">конкурсною комісією член цієї комісії. Інформація про результат кожного учасника жеребкування відразу фіксується у протоколі засідання конкурсної комісії.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E3FF01E" w14:textId="43C7781E" w:rsidR="00FC07D2" w:rsidRPr="00FC07D2" w:rsidRDefault="00FC07D2" w:rsidP="00FC07D2">
      <w:pPr>
        <w:ind w:firstLine="708"/>
        <w:jc w:val="both"/>
        <w:rPr>
          <w:rFonts w:ascii="Times New Roman" w:hAnsi="Times New Roman" w:cs="Times New Roman"/>
          <w:b/>
          <w:i/>
          <w:sz w:val="28"/>
          <w:szCs w:val="28"/>
        </w:rPr>
      </w:pPr>
      <w:r w:rsidRPr="00FC07D2">
        <w:rPr>
          <w:rFonts w:ascii="Times New Roman" w:hAnsi="Times New Roman" w:cs="Times New Roman"/>
          <w:sz w:val="28"/>
          <w:szCs w:val="28"/>
        </w:rPr>
        <w:t xml:space="preserve">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 </w:t>
      </w:r>
      <w:r>
        <w:rPr>
          <w:rFonts w:ascii="Times New Roman" w:hAnsi="Times New Roman" w:cs="Times New Roman"/>
          <w:sz w:val="28"/>
          <w:szCs w:val="28"/>
        </w:rPr>
        <w:tab/>
      </w:r>
      <w:r>
        <w:rPr>
          <w:rFonts w:ascii="Times New Roman" w:hAnsi="Times New Roman" w:cs="Times New Roman"/>
          <w:sz w:val="28"/>
          <w:szCs w:val="28"/>
        </w:rPr>
        <w:tab/>
      </w:r>
      <w:r w:rsidRPr="00FC07D2">
        <w:rPr>
          <w:rFonts w:ascii="Times New Roman" w:hAnsi="Times New Roman" w:cs="Times New Roman"/>
          <w:sz w:val="28"/>
          <w:szCs w:val="28"/>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sectPr w:rsidR="00FC07D2" w:rsidRPr="00FC07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F4"/>
    <w:rsid w:val="004429F4"/>
    <w:rsid w:val="00DE2510"/>
    <w:rsid w:val="00FC07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FryLine</dc:creator>
  <cp:keywords/>
  <dc:description/>
  <cp:lastModifiedBy>Игор</cp:lastModifiedBy>
  <cp:revision>3</cp:revision>
  <dcterms:created xsi:type="dcterms:W3CDTF">2020-02-05T07:33:00Z</dcterms:created>
  <dcterms:modified xsi:type="dcterms:W3CDTF">2020-02-05T10:09:00Z</dcterms:modified>
</cp:coreProperties>
</file>